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D4" w:rsidRPr="0067721E" w:rsidRDefault="004C40D4" w:rsidP="0067721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67721E">
        <w:rPr>
          <w:rFonts w:ascii="Arial" w:hAnsi="Arial" w:cs="Arial"/>
          <w:b/>
          <w:sz w:val="24"/>
          <w:szCs w:val="24"/>
          <w:u w:val="single"/>
        </w:rPr>
        <w:t xml:space="preserve">Thursday, 5 </w:t>
      </w:r>
      <w:proofErr w:type="gramStart"/>
      <w:r w:rsidRPr="0067721E">
        <w:rPr>
          <w:rFonts w:ascii="Arial" w:hAnsi="Arial" w:cs="Arial"/>
          <w:b/>
          <w:sz w:val="24"/>
          <w:szCs w:val="24"/>
          <w:u w:val="single"/>
        </w:rPr>
        <w:t>October  9:00</w:t>
      </w:r>
      <w:proofErr w:type="gramEnd"/>
      <w:r w:rsidRPr="0067721E">
        <w:rPr>
          <w:rFonts w:ascii="Arial" w:hAnsi="Arial" w:cs="Arial"/>
          <w:b/>
          <w:sz w:val="24"/>
          <w:szCs w:val="24"/>
          <w:u w:val="single"/>
        </w:rPr>
        <w:t>. – 17:00</w:t>
      </w:r>
    </w:p>
    <w:p w:rsidR="0067721E" w:rsidRDefault="0067721E" w:rsidP="0067721E">
      <w:pPr>
        <w:jc w:val="both"/>
        <w:rPr>
          <w:rFonts w:ascii="Arial" w:hAnsi="Arial" w:cs="Arial"/>
          <w:b/>
          <w:sz w:val="24"/>
          <w:szCs w:val="24"/>
        </w:rPr>
      </w:pPr>
    </w:p>
    <w:p w:rsidR="004C40D4" w:rsidRPr="004C40D4" w:rsidRDefault="004C40D4" w:rsidP="0067721E">
      <w:pPr>
        <w:jc w:val="both"/>
        <w:rPr>
          <w:rFonts w:ascii="Arial" w:hAnsi="Arial" w:cs="Arial"/>
          <w:b/>
          <w:sz w:val="24"/>
          <w:szCs w:val="24"/>
        </w:rPr>
      </w:pPr>
      <w:r w:rsidRPr="004C40D4">
        <w:rPr>
          <w:rFonts w:ascii="Arial" w:hAnsi="Arial" w:cs="Arial"/>
          <w:b/>
          <w:sz w:val="24"/>
          <w:szCs w:val="24"/>
        </w:rPr>
        <w:t xml:space="preserve">General introduction to DAC </w:t>
      </w:r>
    </w:p>
    <w:p w:rsidR="004C40D4" w:rsidRPr="004C40D4" w:rsidRDefault="004C40D4" w:rsidP="0067721E">
      <w:pPr>
        <w:ind w:left="360"/>
        <w:jc w:val="both"/>
        <w:rPr>
          <w:rFonts w:ascii="Arial" w:hAnsi="Arial" w:cs="Arial"/>
          <w:sz w:val="24"/>
          <w:szCs w:val="24"/>
        </w:rPr>
      </w:pPr>
      <w:r w:rsidRPr="004C40D4">
        <w:rPr>
          <w:rFonts w:ascii="Arial" w:hAnsi="Arial" w:cs="Arial"/>
          <w:sz w:val="24"/>
          <w:szCs w:val="24"/>
        </w:rPr>
        <w:t xml:space="preserve">Welcome by representatives of AEAJ, Administrative Court of the Republic of Slovenia and DG TAXUD </w:t>
      </w:r>
    </w:p>
    <w:p w:rsidR="004C40D4" w:rsidRPr="004C40D4" w:rsidRDefault="004C40D4" w:rsidP="0067721E">
      <w:pPr>
        <w:ind w:left="360"/>
        <w:jc w:val="both"/>
        <w:rPr>
          <w:rFonts w:ascii="Arial" w:hAnsi="Arial" w:cs="Arial"/>
          <w:sz w:val="24"/>
          <w:szCs w:val="24"/>
        </w:rPr>
      </w:pPr>
      <w:r w:rsidRPr="004C40D4">
        <w:rPr>
          <w:rFonts w:ascii="Arial" w:hAnsi="Arial" w:cs="Arial"/>
          <w:b/>
          <w:sz w:val="24"/>
          <w:szCs w:val="24"/>
        </w:rPr>
        <w:t>General introduction to the Administrative Cooperation Directive</w:t>
      </w:r>
      <w:r w:rsidRPr="004C40D4">
        <w:rPr>
          <w:rFonts w:ascii="Arial" w:hAnsi="Arial" w:cs="Arial"/>
          <w:sz w:val="24"/>
          <w:szCs w:val="24"/>
        </w:rPr>
        <w:t xml:space="preserve"> and the International framework of administrative cooperation + some more detailed remarks on DAC1, DAC2, DAC3, </w:t>
      </w:r>
      <w:proofErr w:type="gramStart"/>
      <w:r w:rsidRPr="004C40D4">
        <w:rPr>
          <w:rFonts w:ascii="Arial" w:hAnsi="Arial" w:cs="Arial"/>
          <w:sz w:val="24"/>
          <w:szCs w:val="24"/>
        </w:rPr>
        <w:t>DAC4and</w:t>
      </w:r>
      <w:proofErr w:type="gramEnd"/>
      <w:r w:rsidRPr="004C40D4">
        <w:rPr>
          <w:rFonts w:ascii="Arial" w:hAnsi="Arial" w:cs="Arial"/>
          <w:sz w:val="24"/>
          <w:szCs w:val="24"/>
        </w:rPr>
        <w:t xml:space="preserve"> DAC5 </w:t>
      </w:r>
      <w:r w:rsidRPr="004C40D4">
        <w:rPr>
          <w:rFonts w:ascii="Arial" w:hAnsi="Arial" w:cs="Arial"/>
          <w:sz w:val="24"/>
          <w:szCs w:val="24"/>
        </w:rPr>
        <w:br/>
        <w:t xml:space="preserve">Speaker: </w:t>
      </w:r>
      <w:r w:rsidRPr="004C40D4">
        <w:rPr>
          <w:rFonts w:ascii="Arial" w:hAnsi="Arial" w:cs="Arial"/>
          <w:b/>
          <w:sz w:val="24"/>
          <w:szCs w:val="24"/>
        </w:rPr>
        <w:t xml:space="preserve">Konstantin </w:t>
      </w:r>
      <w:proofErr w:type="spellStart"/>
      <w:r w:rsidRPr="004C40D4">
        <w:rPr>
          <w:rFonts w:ascii="Arial" w:hAnsi="Arial" w:cs="Arial"/>
          <w:b/>
          <w:sz w:val="24"/>
          <w:szCs w:val="24"/>
        </w:rPr>
        <w:t>Lozev</w:t>
      </w:r>
      <w:proofErr w:type="spellEnd"/>
      <w:r w:rsidRPr="004C40D4">
        <w:rPr>
          <w:rFonts w:ascii="Arial" w:hAnsi="Arial" w:cs="Arial"/>
          <w:b/>
          <w:sz w:val="24"/>
          <w:szCs w:val="24"/>
        </w:rPr>
        <w:t xml:space="preserve"> from DG TAXUD</w:t>
      </w:r>
      <w:r w:rsidRPr="004C40D4">
        <w:rPr>
          <w:rFonts w:ascii="Arial" w:hAnsi="Arial" w:cs="Arial"/>
          <w:sz w:val="24"/>
          <w:szCs w:val="24"/>
        </w:rPr>
        <w:t xml:space="preserve"> </w:t>
      </w:r>
    </w:p>
    <w:p w:rsidR="004C40D4" w:rsidRPr="004C40D4" w:rsidRDefault="004C40D4" w:rsidP="0067721E">
      <w:pPr>
        <w:ind w:left="360"/>
        <w:jc w:val="both"/>
        <w:rPr>
          <w:rFonts w:ascii="Arial" w:hAnsi="Arial" w:cs="Arial"/>
          <w:sz w:val="24"/>
          <w:szCs w:val="24"/>
        </w:rPr>
      </w:pPr>
      <w:r w:rsidRPr="004C40D4">
        <w:rPr>
          <w:rFonts w:ascii="Arial" w:hAnsi="Arial" w:cs="Arial"/>
          <w:b/>
          <w:sz w:val="24"/>
          <w:szCs w:val="24"/>
        </w:rPr>
        <w:t>Emerging ECJ case law</w:t>
      </w:r>
      <w:r w:rsidRPr="004C40D4">
        <w:rPr>
          <w:rFonts w:ascii="Arial" w:hAnsi="Arial" w:cs="Arial"/>
          <w:sz w:val="24"/>
          <w:szCs w:val="24"/>
        </w:rPr>
        <w:t xml:space="preserve"> on administrative cooperation: C-155/08 </w:t>
      </w:r>
      <w:r w:rsidRPr="004C40D4">
        <w:rPr>
          <w:rFonts w:ascii="Arial" w:hAnsi="Arial" w:cs="Arial"/>
          <w:i/>
          <w:sz w:val="24"/>
          <w:szCs w:val="24"/>
        </w:rPr>
        <w:t xml:space="preserve">X and </w:t>
      </w:r>
      <w:proofErr w:type="spellStart"/>
      <w:r w:rsidRPr="004C40D4">
        <w:rPr>
          <w:rFonts w:ascii="Arial" w:hAnsi="Arial" w:cs="Arial"/>
          <w:i/>
          <w:sz w:val="24"/>
          <w:szCs w:val="24"/>
        </w:rPr>
        <w:t>Passenheim</w:t>
      </w:r>
      <w:proofErr w:type="spellEnd"/>
      <w:r w:rsidRPr="004C40D4">
        <w:rPr>
          <w:rFonts w:ascii="Arial" w:hAnsi="Arial" w:cs="Arial"/>
          <w:i/>
          <w:sz w:val="24"/>
          <w:szCs w:val="24"/>
        </w:rPr>
        <w:t xml:space="preserve">-van </w:t>
      </w:r>
      <w:proofErr w:type="spellStart"/>
      <w:r w:rsidRPr="004C40D4">
        <w:rPr>
          <w:rFonts w:ascii="Arial" w:hAnsi="Arial" w:cs="Arial"/>
          <w:i/>
          <w:sz w:val="24"/>
          <w:szCs w:val="24"/>
        </w:rPr>
        <w:t>Schoot</w:t>
      </w:r>
      <w:proofErr w:type="spellEnd"/>
      <w:r w:rsidRPr="004C40D4">
        <w:rPr>
          <w:rFonts w:ascii="Arial" w:hAnsi="Arial" w:cs="Arial"/>
          <w:i/>
          <w:sz w:val="24"/>
          <w:szCs w:val="24"/>
        </w:rPr>
        <w:t>,</w:t>
      </w:r>
      <w:r w:rsidRPr="004C40D4">
        <w:rPr>
          <w:rFonts w:ascii="Arial" w:hAnsi="Arial" w:cs="Arial"/>
          <w:sz w:val="24"/>
          <w:szCs w:val="24"/>
        </w:rPr>
        <w:t xml:space="preserve"> C-276/12 </w:t>
      </w:r>
      <w:proofErr w:type="spellStart"/>
      <w:r w:rsidRPr="004C40D4">
        <w:rPr>
          <w:rFonts w:ascii="Arial" w:hAnsi="Arial" w:cs="Arial"/>
          <w:i/>
          <w:sz w:val="24"/>
          <w:szCs w:val="24"/>
        </w:rPr>
        <w:t>Sabou</w:t>
      </w:r>
      <w:proofErr w:type="spellEnd"/>
      <w:r w:rsidRPr="004C40D4">
        <w:rPr>
          <w:rFonts w:ascii="Arial" w:hAnsi="Arial" w:cs="Arial"/>
          <w:sz w:val="24"/>
          <w:szCs w:val="24"/>
        </w:rPr>
        <w:t xml:space="preserve">, and C-682/15 </w:t>
      </w:r>
      <w:r w:rsidRPr="004C40D4">
        <w:rPr>
          <w:rFonts w:ascii="Arial" w:hAnsi="Arial" w:cs="Arial"/>
          <w:i/>
          <w:sz w:val="24"/>
          <w:szCs w:val="24"/>
        </w:rPr>
        <w:t xml:space="preserve">Berlioz Investment Fund </w:t>
      </w:r>
      <w:r w:rsidRPr="004C40D4">
        <w:rPr>
          <w:rFonts w:ascii="Arial" w:hAnsi="Arial" w:cs="Arial"/>
          <w:sz w:val="24"/>
          <w:szCs w:val="24"/>
        </w:rPr>
        <w:br/>
        <w:t xml:space="preserve">Speaker: </w:t>
      </w:r>
      <w:r w:rsidRPr="004C40D4">
        <w:rPr>
          <w:rFonts w:ascii="Arial" w:hAnsi="Arial" w:cs="Arial"/>
          <w:b/>
          <w:sz w:val="24"/>
          <w:szCs w:val="24"/>
        </w:rPr>
        <w:t xml:space="preserve">Adam </w:t>
      </w:r>
      <w:proofErr w:type="spellStart"/>
      <w:r w:rsidRPr="004C40D4">
        <w:rPr>
          <w:rFonts w:ascii="Arial" w:hAnsi="Arial" w:cs="Arial"/>
          <w:b/>
          <w:sz w:val="24"/>
          <w:szCs w:val="24"/>
        </w:rPr>
        <w:t>Zalasinski</w:t>
      </w:r>
      <w:proofErr w:type="spellEnd"/>
      <w:r w:rsidRPr="004C40D4">
        <w:rPr>
          <w:rFonts w:ascii="Arial" w:hAnsi="Arial" w:cs="Arial"/>
          <w:sz w:val="24"/>
          <w:szCs w:val="24"/>
        </w:rPr>
        <w:t xml:space="preserve"> </w:t>
      </w:r>
      <w:r w:rsidRPr="004C40D4">
        <w:rPr>
          <w:rFonts w:ascii="Arial" w:hAnsi="Arial" w:cs="Arial"/>
          <w:b/>
          <w:sz w:val="24"/>
          <w:szCs w:val="24"/>
        </w:rPr>
        <w:t>from DG TAXUD</w:t>
      </w:r>
    </w:p>
    <w:p w:rsidR="004C40D4" w:rsidRPr="004C40D4" w:rsidRDefault="004C40D4" w:rsidP="0067721E">
      <w:pPr>
        <w:ind w:left="360"/>
        <w:jc w:val="both"/>
        <w:rPr>
          <w:rFonts w:ascii="Arial" w:hAnsi="Arial" w:cs="Arial"/>
          <w:sz w:val="24"/>
          <w:szCs w:val="24"/>
        </w:rPr>
      </w:pPr>
      <w:r w:rsidRPr="004C40D4">
        <w:rPr>
          <w:rFonts w:ascii="Arial" w:hAnsi="Arial" w:cs="Arial"/>
          <w:sz w:val="24"/>
          <w:szCs w:val="24"/>
        </w:rPr>
        <w:t xml:space="preserve">State of play of </w:t>
      </w:r>
      <w:r w:rsidRPr="004C40D4">
        <w:rPr>
          <w:rFonts w:ascii="Arial" w:hAnsi="Arial" w:cs="Arial"/>
          <w:b/>
          <w:sz w:val="24"/>
          <w:szCs w:val="24"/>
        </w:rPr>
        <w:t>transposition of DAC1 and DAC2 into national law</w:t>
      </w:r>
      <w:r w:rsidRPr="004C40D4">
        <w:rPr>
          <w:rFonts w:ascii="Arial" w:hAnsi="Arial" w:cs="Arial"/>
          <w:sz w:val="24"/>
          <w:szCs w:val="24"/>
        </w:rPr>
        <w:t xml:space="preserve"> </w:t>
      </w:r>
      <w:r w:rsidRPr="004C40D4">
        <w:rPr>
          <w:rFonts w:ascii="Arial" w:hAnsi="Arial" w:cs="Arial"/>
          <w:sz w:val="24"/>
          <w:szCs w:val="24"/>
        </w:rPr>
        <w:br/>
        <w:t xml:space="preserve">Speaker: NN </w:t>
      </w:r>
      <w:r w:rsidRPr="004C40D4">
        <w:rPr>
          <w:rFonts w:ascii="Arial" w:hAnsi="Arial" w:cs="Arial"/>
          <w:b/>
          <w:sz w:val="24"/>
          <w:szCs w:val="24"/>
        </w:rPr>
        <w:t>from DG TAXUD</w:t>
      </w:r>
    </w:p>
    <w:p w:rsidR="004C40D4" w:rsidRPr="004C40D4" w:rsidRDefault="004C40D4" w:rsidP="0067721E">
      <w:pPr>
        <w:jc w:val="both"/>
        <w:rPr>
          <w:rFonts w:ascii="Arial" w:hAnsi="Arial" w:cs="Arial"/>
          <w:b/>
          <w:sz w:val="24"/>
          <w:szCs w:val="24"/>
        </w:rPr>
      </w:pPr>
      <w:r w:rsidRPr="004C40D4">
        <w:rPr>
          <w:rFonts w:ascii="Arial" w:hAnsi="Arial" w:cs="Arial"/>
          <w:b/>
          <w:sz w:val="24"/>
          <w:szCs w:val="24"/>
        </w:rPr>
        <w:t>Presentations on practical application</w:t>
      </w:r>
    </w:p>
    <w:p w:rsidR="004C40D4" w:rsidRPr="004C40D4" w:rsidRDefault="004C40D4" w:rsidP="0067721E">
      <w:pPr>
        <w:ind w:left="360"/>
        <w:jc w:val="both"/>
        <w:rPr>
          <w:rFonts w:ascii="Arial" w:hAnsi="Arial" w:cs="Arial"/>
          <w:sz w:val="24"/>
          <w:szCs w:val="24"/>
        </w:rPr>
      </w:pPr>
      <w:r w:rsidRPr="004C40D4">
        <w:rPr>
          <w:rFonts w:ascii="Arial" w:hAnsi="Arial" w:cs="Arial"/>
          <w:b/>
          <w:sz w:val="24"/>
          <w:szCs w:val="24"/>
        </w:rPr>
        <w:t>Practical experience</w:t>
      </w:r>
      <w:r w:rsidRPr="004C40D4">
        <w:rPr>
          <w:rFonts w:ascii="Arial" w:hAnsi="Arial" w:cs="Arial"/>
          <w:sz w:val="24"/>
          <w:szCs w:val="24"/>
        </w:rPr>
        <w:t xml:space="preserve"> of administrative cooperation</w:t>
      </w:r>
      <w:r w:rsidRPr="004C40D4">
        <w:rPr>
          <w:rFonts w:ascii="Arial" w:hAnsi="Arial" w:cs="Arial"/>
          <w:sz w:val="24"/>
          <w:szCs w:val="24"/>
        </w:rPr>
        <w:br/>
        <w:t xml:space="preserve">Speaker: </w:t>
      </w:r>
      <w:r w:rsidRPr="004C40D4">
        <w:rPr>
          <w:rFonts w:ascii="Arial" w:hAnsi="Arial" w:cs="Arial"/>
          <w:b/>
          <w:sz w:val="24"/>
          <w:szCs w:val="24"/>
        </w:rPr>
        <w:t>official of the Slovenian Ministry of Finance</w:t>
      </w:r>
      <w:r w:rsidRPr="004C40D4">
        <w:rPr>
          <w:rFonts w:ascii="Arial" w:hAnsi="Arial" w:cs="Arial"/>
          <w:sz w:val="24"/>
          <w:szCs w:val="24"/>
        </w:rPr>
        <w:t xml:space="preserve"> </w:t>
      </w:r>
    </w:p>
    <w:p w:rsidR="004C40D4" w:rsidRPr="004C40D4" w:rsidRDefault="004C40D4" w:rsidP="0067721E">
      <w:pPr>
        <w:ind w:left="360"/>
        <w:jc w:val="both"/>
        <w:rPr>
          <w:rFonts w:ascii="Arial" w:hAnsi="Arial" w:cs="Arial"/>
          <w:sz w:val="24"/>
          <w:szCs w:val="24"/>
        </w:rPr>
      </w:pPr>
      <w:r w:rsidRPr="004C40D4">
        <w:rPr>
          <w:rFonts w:ascii="Arial" w:hAnsi="Arial" w:cs="Arial"/>
          <w:sz w:val="24"/>
          <w:szCs w:val="24"/>
        </w:rPr>
        <w:t>Discussion of the questionnaire in groups (including break)</w:t>
      </w:r>
    </w:p>
    <w:p w:rsidR="004C40D4" w:rsidRPr="004C40D4" w:rsidRDefault="004C40D4" w:rsidP="0067721E">
      <w:pPr>
        <w:ind w:left="360"/>
        <w:jc w:val="both"/>
        <w:rPr>
          <w:rFonts w:ascii="Arial" w:hAnsi="Arial" w:cs="Arial"/>
          <w:sz w:val="24"/>
          <w:szCs w:val="24"/>
        </w:rPr>
      </w:pPr>
      <w:r w:rsidRPr="004C40D4">
        <w:rPr>
          <w:rFonts w:ascii="Arial" w:hAnsi="Arial" w:cs="Arial"/>
          <w:b/>
          <w:sz w:val="24"/>
          <w:szCs w:val="24"/>
        </w:rPr>
        <w:t>ECJ case law on fundamental principles of EU law</w:t>
      </w:r>
      <w:r w:rsidRPr="004C40D4">
        <w:rPr>
          <w:rFonts w:ascii="Arial" w:hAnsi="Arial" w:cs="Arial"/>
          <w:sz w:val="24"/>
          <w:szCs w:val="24"/>
        </w:rPr>
        <w:t xml:space="preserve">, as applied to tax procedural cases </w:t>
      </w:r>
      <w:r w:rsidRPr="004C40D4">
        <w:rPr>
          <w:rFonts w:ascii="Arial" w:hAnsi="Arial" w:cs="Arial"/>
          <w:sz w:val="24"/>
          <w:szCs w:val="24"/>
        </w:rPr>
        <w:br/>
        <w:t xml:space="preserve">Speaker: NN </w:t>
      </w:r>
      <w:r w:rsidRPr="004C40D4">
        <w:rPr>
          <w:rFonts w:ascii="Arial" w:hAnsi="Arial" w:cs="Arial"/>
          <w:b/>
          <w:sz w:val="24"/>
          <w:szCs w:val="24"/>
        </w:rPr>
        <w:t>from DG TAXUD</w:t>
      </w:r>
    </w:p>
    <w:p w:rsidR="004C40D4" w:rsidRPr="004C40D4" w:rsidRDefault="004C40D4" w:rsidP="004C40D4">
      <w:pPr>
        <w:rPr>
          <w:rFonts w:ascii="Arial" w:hAnsi="Arial" w:cs="Arial"/>
          <w:sz w:val="24"/>
          <w:szCs w:val="24"/>
        </w:rPr>
      </w:pPr>
    </w:p>
    <w:p w:rsidR="004C40D4" w:rsidRPr="0067721E" w:rsidRDefault="004C40D4" w:rsidP="0067721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21E">
        <w:rPr>
          <w:rFonts w:ascii="Arial" w:hAnsi="Arial" w:cs="Arial"/>
          <w:b/>
          <w:sz w:val="24"/>
          <w:szCs w:val="24"/>
          <w:u w:val="single"/>
        </w:rPr>
        <w:t>Friday, 6 October at 9:00 – 12:30</w:t>
      </w:r>
    </w:p>
    <w:p w:rsidR="004C40D4" w:rsidRPr="004C40D4" w:rsidRDefault="004C40D4" w:rsidP="0067721E">
      <w:pPr>
        <w:jc w:val="both"/>
        <w:rPr>
          <w:rFonts w:ascii="Arial" w:hAnsi="Arial" w:cs="Arial"/>
          <w:b/>
          <w:sz w:val="24"/>
          <w:szCs w:val="24"/>
        </w:rPr>
      </w:pPr>
      <w:r w:rsidRPr="004C40D4">
        <w:rPr>
          <w:rFonts w:ascii="Arial" w:hAnsi="Arial" w:cs="Arial"/>
          <w:b/>
          <w:sz w:val="24"/>
          <w:szCs w:val="24"/>
        </w:rPr>
        <w:t>Rights of taxpayers and information holders in the context of administrative cooperation</w:t>
      </w:r>
    </w:p>
    <w:p w:rsidR="004C40D4" w:rsidRPr="004C40D4" w:rsidRDefault="004C40D4" w:rsidP="0067721E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4C40D4">
        <w:rPr>
          <w:rFonts w:ascii="Arial" w:hAnsi="Arial" w:cs="Arial"/>
          <w:sz w:val="24"/>
          <w:szCs w:val="24"/>
        </w:rPr>
        <w:t xml:space="preserve">Administrative cooperation - </w:t>
      </w:r>
      <w:r w:rsidRPr="004C40D4">
        <w:rPr>
          <w:rFonts w:ascii="Arial" w:hAnsi="Arial" w:cs="Arial"/>
          <w:b/>
          <w:sz w:val="24"/>
          <w:szCs w:val="24"/>
        </w:rPr>
        <w:t xml:space="preserve">the rights of </w:t>
      </w:r>
      <w:proofErr w:type="gramStart"/>
      <w:r w:rsidRPr="004C40D4">
        <w:rPr>
          <w:rFonts w:ascii="Arial" w:hAnsi="Arial" w:cs="Arial"/>
          <w:b/>
          <w:sz w:val="24"/>
          <w:szCs w:val="24"/>
        </w:rPr>
        <w:t>taxpayers</w:t>
      </w:r>
      <w:r w:rsidRPr="004C40D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C40D4">
        <w:rPr>
          <w:rFonts w:ascii="Arial" w:hAnsi="Arial" w:cs="Arial"/>
          <w:sz w:val="24"/>
          <w:szCs w:val="24"/>
        </w:rPr>
        <w:br/>
        <w:t xml:space="preserve">Speaker: </w:t>
      </w:r>
      <w:r w:rsidRPr="004C40D4">
        <w:rPr>
          <w:rFonts w:ascii="Arial" w:hAnsi="Arial" w:cs="Arial"/>
          <w:b/>
          <w:sz w:val="24"/>
          <w:szCs w:val="24"/>
        </w:rPr>
        <w:t xml:space="preserve">Professor Tina </w:t>
      </w:r>
      <w:proofErr w:type="spellStart"/>
      <w:r w:rsidRPr="004C40D4">
        <w:rPr>
          <w:rFonts w:ascii="Arial" w:hAnsi="Arial" w:cs="Arial"/>
          <w:b/>
          <w:sz w:val="24"/>
          <w:szCs w:val="24"/>
        </w:rPr>
        <w:t>Ehrke-Rabel</w:t>
      </w:r>
      <w:proofErr w:type="spellEnd"/>
      <w:r w:rsidRPr="004C40D4">
        <w:rPr>
          <w:rFonts w:ascii="Arial" w:hAnsi="Arial" w:cs="Arial"/>
          <w:sz w:val="24"/>
          <w:szCs w:val="24"/>
        </w:rPr>
        <w:t>, Graz</w:t>
      </w:r>
    </w:p>
    <w:p w:rsidR="004C40D4" w:rsidRPr="004C40D4" w:rsidRDefault="004C40D4" w:rsidP="0067721E">
      <w:pPr>
        <w:ind w:left="360"/>
        <w:jc w:val="both"/>
        <w:rPr>
          <w:rFonts w:ascii="Arial" w:hAnsi="Arial" w:cs="Arial"/>
          <w:i/>
          <w:sz w:val="24"/>
          <w:szCs w:val="24"/>
        </w:rPr>
      </w:pPr>
      <w:r w:rsidRPr="004C40D4">
        <w:rPr>
          <w:rFonts w:ascii="Arial" w:hAnsi="Arial" w:cs="Arial"/>
          <w:sz w:val="24"/>
          <w:szCs w:val="24"/>
          <w:lang w:val="en-US"/>
        </w:rPr>
        <w:t xml:space="preserve">Tax evasion and </w:t>
      </w:r>
      <w:r w:rsidRPr="004C40D4">
        <w:rPr>
          <w:rFonts w:ascii="Arial" w:hAnsi="Arial" w:cs="Arial"/>
          <w:b/>
          <w:sz w:val="24"/>
          <w:szCs w:val="24"/>
          <w:lang w:val="en-US"/>
        </w:rPr>
        <w:t>collection of information on bank accounts</w:t>
      </w:r>
      <w:r w:rsidRPr="004C40D4">
        <w:rPr>
          <w:rFonts w:ascii="Arial" w:hAnsi="Arial" w:cs="Arial"/>
          <w:sz w:val="24"/>
          <w:szCs w:val="24"/>
          <w:lang w:val="en-US"/>
        </w:rPr>
        <w:t xml:space="preserve"> under Greek tax legislation and case law</w:t>
      </w:r>
      <w:r w:rsidRPr="004C40D4">
        <w:rPr>
          <w:rFonts w:ascii="Arial" w:hAnsi="Arial" w:cs="Arial"/>
          <w:sz w:val="24"/>
          <w:szCs w:val="24"/>
        </w:rPr>
        <w:br/>
        <w:t xml:space="preserve">Speaker: </w:t>
      </w:r>
      <w:r w:rsidRPr="004C40D4">
        <w:rPr>
          <w:rFonts w:ascii="Arial" w:hAnsi="Arial" w:cs="Arial"/>
          <w:b/>
          <w:sz w:val="24"/>
          <w:szCs w:val="24"/>
        </w:rPr>
        <w:t>Mr.</w:t>
      </w:r>
      <w:r w:rsidRPr="004C40D4">
        <w:rPr>
          <w:rFonts w:ascii="Arial" w:hAnsi="Arial" w:cs="Arial"/>
          <w:b/>
          <w:color w:val="002060"/>
          <w:sz w:val="24"/>
          <w:szCs w:val="24"/>
          <w:lang w:val="en-US"/>
        </w:rPr>
        <w:t xml:space="preserve"> </w:t>
      </w:r>
      <w:proofErr w:type="spellStart"/>
      <w:r w:rsidRPr="004C40D4">
        <w:rPr>
          <w:rFonts w:ascii="Arial" w:hAnsi="Arial" w:cs="Arial"/>
          <w:b/>
          <w:sz w:val="24"/>
          <w:szCs w:val="24"/>
          <w:lang w:val="en-US"/>
        </w:rPr>
        <w:t>Dimitrakpoulos</w:t>
      </w:r>
      <w:proofErr w:type="spellEnd"/>
      <w:r w:rsidRPr="004C40D4">
        <w:rPr>
          <w:rFonts w:ascii="Arial" w:hAnsi="Arial" w:cs="Arial"/>
          <w:sz w:val="24"/>
          <w:szCs w:val="24"/>
          <w:lang w:val="en-US"/>
        </w:rPr>
        <w:t xml:space="preserve">, Greece </w:t>
      </w:r>
    </w:p>
    <w:p w:rsidR="004C40D4" w:rsidRPr="004C40D4" w:rsidRDefault="004C40D4" w:rsidP="0067721E">
      <w:pPr>
        <w:ind w:left="360"/>
        <w:jc w:val="both"/>
        <w:rPr>
          <w:rFonts w:ascii="Arial" w:hAnsi="Arial" w:cs="Arial"/>
          <w:sz w:val="24"/>
          <w:szCs w:val="24"/>
        </w:rPr>
      </w:pPr>
      <w:r w:rsidRPr="004C40D4">
        <w:rPr>
          <w:rFonts w:ascii="Arial" w:hAnsi="Arial" w:cs="Arial"/>
          <w:sz w:val="24"/>
          <w:szCs w:val="24"/>
        </w:rPr>
        <w:t xml:space="preserve">Administrative cooperation – </w:t>
      </w:r>
      <w:r w:rsidRPr="004C40D4">
        <w:rPr>
          <w:rFonts w:ascii="Arial" w:hAnsi="Arial" w:cs="Arial"/>
          <w:b/>
          <w:sz w:val="24"/>
          <w:szCs w:val="24"/>
        </w:rPr>
        <w:t>the information holder's rights</w:t>
      </w:r>
      <w:r w:rsidRPr="004C40D4">
        <w:rPr>
          <w:rFonts w:ascii="Arial" w:hAnsi="Arial" w:cs="Arial"/>
          <w:sz w:val="24"/>
          <w:szCs w:val="24"/>
        </w:rPr>
        <w:t xml:space="preserve"> </w:t>
      </w:r>
      <w:r w:rsidRPr="004C40D4">
        <w:rPr>
          <w:rFonts w:ascii="Arial" w:hAnsi="Arial" w:cs="Arial"/>
          <w:sz w:val="24"/>
          <w:szCs w:val="24"/>
        </w:rPr>
        <w:br/>
        <w:t xml:space="preserve">Speaker: </w:t>
      </w:r>
      <w:r w:rsidRPr="004C40D4">
        <w:rPr>
          <w:rFonts w:ascii="Arial" w:hAnsi="Arial" w:cs="Arial"/>
          <w:b/>
          <w:sz w:val="24"/>
          <w:szCs w:val="24"/>
        </w:rPr>
        <w:t xml:space="preserve">Professor Joachim </w:t>
      </w:r>
      <w:proofErr w:type="spellStart"/>
      <w:r w:rsidRPr="004C40D4">
        <w:rPr>
          <w:rFonts w:ascii="Arial" w:hAnsi="Arial" w:cs="Arial"/>
          <w:b/>
          <w:sz w:val="24"/>
          <w:szCs w:val="24"/>
        </w:rPr>
        <w:t>Englisch</w:t>
      </w:r>
      <w:proofErr w:type="spellEnd"/>
      <w:r w:rsidRPr="004C40D4">
        <w:rPr>
          <w:rFonts w:ascii="Arial" w:hAnsi="Arial" w:cs="Arial"/>
          <w:sz w:val="24"/>
          <w:szCs w:val="24"/>
        </w:rPr>
        <w:t>, Germany</w:t>
      </w:r>
    </w:p>
    <w:p w:rsidR="004C40D4" w:rsidRPr="004C40D4" w:rsidRDefault="004C40D4" w:rsidP="0067721E">
      <w:pPr>
        <w:ind w:left="360"/>
        <w:jc w:val="center"/>
        <w:rPr>
          <w:rFonts w:ascii="Arial" w:hAnsi="Arial" w:cs="Arial"/>
          <w:sz w:val="24"/>
          <w:szCs w:val="24"/>
        </w:rPr>
      </w:pPr>
      <w:r w:rsidRPr="004C40D4">
        <w:rPr>
          <w:rFonts w:ascii="Arial" w:hAnsi="Arial" w:cs="Arial"/>
          <w:sz w:val="24"/>
          <w:szCs w:val="24"/>
        </w:rPr>
        <w:lastRenderedPageBreak/>
        <w:t>Discussion of the questionnaire in groups</w:t>
      </w:r>
    </w:p>
    <w:p w:rsidR="0067721E" w:rsidRDefault="0067721E" w:rsidP="0067721E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C40D4" w:rsidRPr="004C40D4" w:rsidRDefault="004C40D4" w:rsidP="0067721E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4C40D4">
        <w:rPr>
          <w:rFonts w:ascii="Arial" w:hAnsi="Arial" w:cs="Arial"/>
          <w:sz w:val="24"/>
          <w:szCs w:val="24"/>
        </w:rPr>
        <w:t xml:space="preserve">Concluding remarks by Mr </w:t>
      </w:r>
      <w:r w:rsidRPr="004C40D4">
        <w:rPr>
          <w:rFonts w:ascii="Arial" w:hAnsi="Arial" w:cs="Arial"/>
          <w:b/>
          <w:sz w:val="24"/>
          <w:szCs w:val="24"/>
        </w:rPr>
        <w:t xml:space="preserve">Wolfgang </w:t>
      </w:r>
      <w:proofErr w:type="spellStart"/>
      <w:r w:rsidRPr="004C40D4">
        <w:rPr>
          <w:rFonts w:ascii="Arial" w:hAnsi="Arial" w:cs="Arial"/>
          <w:b/>
          <w:sz w:val="24"/>
          <w:szCs w:val="24"/>
        </w:rPr>
        <w:t>Mederer</w:t>
      </w:r>
      <w:proofErr w:type="spellEnd"/>
      <w:r w:rsidRPr="004C40D4">
        <w:rPr>
          <w:rFonts w:ascii="Arial" w:hAnsi="Arial" w:cs="Arial"/>
          <w:sz w:val="24"/>
          <w:szCs w:val="24"/>
        </w:rPr>
        <w:t>, Head of Unit of TAXUD/D.3.</w:t>
      </w:r>
      <w:proofErr w:type="gramEnd"/>
    </w:p>
    <w:p w:rsidR="00AE6FCE" w:rsidRPr="004C40D4" w:rsidRDefault="00AE6FCE" w:rsidP="0067721E">
      <w:pPr>
        <w:jc w:val="both"/>
        <w:rPr>
          <w:rFonts w:ascii="Arial" w:hAnsi="Arial" w:cs="Arial"/>
          <w:sz w:val="24"/>
          <w:szCs w:val="24"/>
        </w:rPr>
      </w:pPr>
    </w:p>
    <w:sectPr w:rsidR="00AE6FCE" w:rsidRPr="004C40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D4"/>
    <w:rsid w:val="003D515F"/>
    <w:rsid w:val="004C40D4"/>
    <w:rsid w:val="0067721E"/>
    <w:rsid w:val="00A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D4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D4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1374</Characters>
  <Application>Microsoft Office Word</Application>
  <DocSecurity>4</DocSecurity>
  <Lines>274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Domstolar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Moore Peterson</cp:lastModifiedBy>
  <cp:revision>2</cp:revision>
  <dcterms:created xsi:type="dcterms:W3CDTF">2017-06-15T14:58:00Z</dcterms:created>
  <dcterms:modified xsi:type="dcterms:W3CDTF">2017-06-15T14:58:00Z</dcterms:modified>
</cp:coreProperties>
</file>